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74" w:rsidRPr="00B91F3D" w:rsidRDefault="00192474" w:rsidP="00B91F3D">
      <w:pPr>
        <w:pStyle w:val="NormalWeb"/>
        <w:spacing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B91F3D">
        <w:rPr>
          <w:rFonts w:ascii="Arial" w:hAnsi="Arial" w:cs="Arial"/>
          <w:b/>
          <w:sz w:val="22"/>
          <w:szCs w:val="22"/>
        </w:rPr>
        <w:t>The Nova Scotia Board of Registration of Embalmers and Funeral Directors</w:t>
      </w:r>
    </w:p>
    <w:p w:rsidR="00192474" w:rsidRPr="00B91F3D" w:rsidRDefault="00B91F3D" w:rsidP="00B91F3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91F3D">
        <w:rPr>
          <w:rFonts w:ascii="Arial" w:hAnsi="Arial" w:cs="Arial"/>
          <w:sz w:val="22"/>
          <w:szCs w:val="22"/>
        </w:rPr>
        <w:t>2165 Highway 206, PO Box 373,</w:t>
      </w:r>
    </w:p>
    <w:p w:rsidR="00192474" w:rsidRDefault="00B25461" w:rsidP="00B91F3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B91F3D">
        <w:rPr>
          <w:rFonts w:ascii="Arial" w:hAnsi="Arial" w:cs="Arial"/>
          <w:sz w:val="22"/>
          <w:szCs w:val="22"/>
        </w:rPr>
        <w:t>Arichat</w:t>
      </w:r>
      <w:proofErr w:type="spellEnd"/>
      <w:r w:rsidR="00192474" w:rsidRPr="00B91F3D">
        <w:rPr>
          <w:rFonts w:ascii="Arial" w:hAnsi="Arial" w:cs="Arial"/>
          <w:sz w:val="22"/>
          <w:szCs w:val="22"/>
        </w:rPr>
        <w:t xml:space="preserve">, NS </w:t>
      </w:r>
      <w:r w:rsidRPr="00B91F3D">
        <w:rPr>
          <w:rFonts w:ascii="Arial" w:hAnsi="Arial" w:cs="Arial"/>
          <w:sz w:val="22"/>
          <w:szCs w:val="22"/>
        </w:rPr>
        <w:t>B0E 1A0</w:t>
      </w:r>
    </w:p>
    <w:p w:rsidR="00B91F3D" w:rsidRPr="00B91F3D" w:rsidRDefault="00B91F3D" w:rsidP="0019247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192474" w:rsidRPr="00B91F3D" w:rsidRDefault="00B91F3D" w:rsidP="00B91F3D">
      <w:pPr>
        <w:spacing w:after="0"/>
        <w:jc w:val="center"/>
        <w:rPr>
          <w:rFonts w:ascii="Arial" w:hAnsi="Arial" w:cs="Arial"/>
        </w:rPr>
      </w:pPr>
      <w:r w:rsidRPr="00B91F3D">
        <w:rPr>
          <w:rFonts w:ascii="Arial" w:hAnsi="Arial" w:cs="Arial"/>
        </w:rPr>
        <w:t>Tel: (902) 226-0770                     Fax: (902) 226-3016</w:t>
      </w:r>
    </w:p>
    <w:p w:rsidR="00B91F3D" w:rsidRDefault="00B91F3D" w:rsidP="00B91F3D">
      <w:pPr>
        <w:spacing w:after="0"/>
        <w:jc w:val="center"/>
        <w:rPr>
          <w:rStyle w:val="Hyperlink"/>
          <w:rFonts w:ascii="Arial" w:hAnsi="Arial" w:cs="Arial"/>
        </w:rPr>
      </w:pPr>
      <w:r w:rsidRPr="00B91F3D">
        <w:rPr>
          <w:rFonts w:ascii="Arial" w:hAnsi="Arial" w:cs="Arial"/>
        </w:rPr>
        <w:t xml:space="preserve">Email: </w:t>
      </w:r>
      <w:hyperlink r:id="rId5" w:history="1">
        <w:r w:rsidRPr="00B91F3D">
          <w:rPr>
            <w:rStyle w:val="Hyperlink"/>
            <w:rFonts w:ascii="Arial" w:hAnsi="Arial" w:cs="Arial"/>
          </w:rPr>
          <w:t>ns.board@ns.aliantzinc.ca</w:t>
        </w:r>
      </w:hyperlink>
      <w:r w:rsidRPr="00B91F3D">
        <w:rPr>
          <w:rFonts w:ascii="Arial" w:hAnsi="Arial" w:cs="Arial"/>
        </w:rPr>
        <w:t xml:space="preserve">      web: </w:t>
      </w:r>
      <w:hyperlink r:id="rId6" w:history="1">
        <w:r w:rsidRPr="00B91F3D">
          <w:rPr>
            <w:rStyle w:val="Hyperlink"/>
            <w:rFonts w:ascii="Arial" w:hAnsi="Arial" w:cs="Arial"/>
          </w:rPr>
          <w:t>www.nsbrefd.com</w:t>
        </w:r>
      </w:hyperlink>
    </w:p>
    <w:p w:rsidR="00E03356" w:rsidRDefault="00E03356" w:rsidP="00B91F3D">
      <w:pPr>
        <w:spacing w:after="0"/>
        <w:jc w:val="center"/>
        <w:rPr>
          <w:rStyle w:val="Hyperlink"/>
          <w:rFonts w:ascii="Arial" w:hAnsi="Arial" w:cs="Arial"/>
        </w:rPr>
      </w:pPr>
    </w:p>
    <w:p w:rsidR="00E03356" w:rsidRPr="00B91F3D" w:rsidRDefault="00E03356" w:rsidP="00B91F3D">
      <w:pPr>
        <w:spacing w:after="0"/>
        <w:jc w:val="center"/>
        <w:rPr>
          <w:rFonts w:ascii="Arial" w:hAnsi="Arial" w:cs="Arial"/>
        </w:rPr>
      </w:pPr>
    </w:p>
    <w:p w:rsidR="00E03356" w:rsidRPr="00E03356" w:rsidRDefault="00E03356" w:rsidP="00E03356">
      <w:pPr>
        <w:jc w:val="center"/>
        <w:rPr>
          <w:b/>
          <w:sz w:val="24"/>
          <w:szCs w:val="24"/>
        </w:rPr>
      </w:pPr>
      <w:r w:rsidRPr="00E03356">
        <w:rPr>
          <w:b/>
          <w:sz w:val="24"/>
          <w:szCs w:val="24"/>
        </w:rPr>
        <w:t>STATEMENT OF GOOD STANDING</w:t>
      </w:r>
    </w:p>
    <w:p w:rsidR="00E03356" w:rsidRPr="003B3B02" w:rsidRDefault="00E03356" w:rsidP="00E03356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95pt;margin-top:16.95pt;width:484.4pt;height:33.35pt;z-index:251648512;mso-width-relative:margin;mso-height-relative:margin">
            <v:textbox>
              <w:txbxContent>
                <w:p w:rsidR="00E03356" w:rsidRPr="0075100E" w:rsidRDefault="00E03356" w:rsidP="00E03356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75100E">
                    <w:rPr>
                      <w:sz w:val="20"/>
                      <w:szCs w:val="20"/>
                    </w:rPr>
                    <w:t xml:space="preserve">Mr. Mrs.    </w:t>
                  </w:r>
                </w:p>
                <w:p w:rsidR="00E03356" w:rsidRPr="0075100E" w:rsidRDefault="00E03356" w:rsidP="00E03356">
                  <w:pPr>
                    <w:spacing w:after="0"/>
                    <w:rPr>
                      <w:sz w:val="20"/>
                      <w:szCs w:val="20"/>
                    </w:rPr>
                  </w:pPr>
                  <w:r w:rsidRPr="0075100E">
                    <w:rPr>
                      <w:sz w:val="20"/>
                      <w:szCs w:val="20"/>
                    </w:rPr>
                    <w:t>Ms. Miss.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62.3pt;margin-top:17pt;width:0;height:33.3pt;flip:y;z-index:251645440" o:connectortype="straight"/>
        </w:pict>
      </w:r>
      <w:r>
        <w:rPr>
          <w:b/>
          <w:noProof/>
          <w:sz w:val="18"/>
          <w:szCs w:val="18"/>
          <w:lang w:eastAsia="en-CA"/>
        </w:rPr>
        <w:pict>
          <v:shape id="_x0000_s1033" type="#_x0000_t32" style="position:absolute;margin-left:349.5pt;margin-top:16.95pt;width:.05pt;height:.05pt;z-index:251644416" o:connectortype="straight"/>
        </w:pict>
      </w:r>
      <w:r>
        <w:rPr>
          <w:b/>
          <w:noProof/>
          <w:sz w:val="18"/>
          <w:szCs w:val="18"/>
          <w:lang w:eastAsia="en-CA"/>
        </w:rPr>
        <w:pict>
          <v:shape id="_x0000_s1030" type="#_x0000_t32" style="position:absolute;margin-left:48pt;margin-top:16.95pt;width:0;height:33.35pt;z-index:251649536" o:connectortype="straight"/>
        </w:pict>
      </w:r>
      <w:r w:rsidRPr="003B3B02">
        <w:rPr>
          <w:b/>
          <w:sz w:val="18"/>
          <w:szCs w:val="18"/>
        </w:rPr>
        <w:t>Applicant Information</w:t>
      </w:r>
    </w:p>
    <w:p w:rsidR="00E03356" w:rsidRDefault="00E03356" w:rsidP="00E03356">
      <w:pPr>
        <w:rPr>
          <w:sz w:val="18"/>
          <w:szCs w:val="18"/>
        </w:rPr>
      </w:pPr>
    </w:p>
    <w:p w:rsidR="00E03356" w:rsidRDefault="00E03356" w:rsidP="00E03356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val="en-US" w:eastAsia="zh-TW"/>
        </w:rPr>
        <w:pict>
          <v:shape id="_x0000_s1031" type="#_x0000_t202" style="position:absolute;margin-left:-7.95pt;margin-top:5.05pt;width:484.4pt;height:18.75pt;z-index:251642368;mso-width-relative:margin;mso-height-relative:margin">
            <v:textbox style="mso-next-textbox:#_x0000_s1031">
              <w:txbxContent>
                <w:p w:rsidR="00E03356" w:rsidRPr="00470F63" w:rsidRDefault="00E03356" w:rsidP="00E03356">
                  <w:pPr>
                    <w:rPr>
                      <w:i/>
                      <w:sz w:val="16"/>
                      <w:szCs w:val="16"/>
                    </w:rPr>
                  </w:pPr>
                  <w:r w:rsidRPr="00470F63">
                    <w:rPr>
                      <w:i/>
                      <w:sz w:val="16"/>
                      <w:szCs w:val="16"/>
                    </w:rPr>
                    <w:t xml:space="preserve">Circle One              First Name                      Middle Name                           Last Name                               </w:t>
                  </w:r>
                  <w:r>
                    <w:rPr>
                      <w:i/>
                      <w:sz w:val="16"/>
                      <w:szCs w:val="16"/>
                    </w:rPr>
                    <w:t xml:space="preserve">                           </w:t>
                  </w:r>
                  <w:r w:rsidRPr="00470F63">
                    <w:rPr>
                      <w:i/>
                      <w:sz w:val="16"/>
                      <w:szCs w:val="16"/>
                    </w:rPr>
                    <w:t xml:space="preserve">      Date of Birth (M/D/Y) </w:t>
                  </w:r>
                </w:p>
                <w:p w:rsidR="00E03356" w:rsidRPr="00626C66" w:rsidRDefault="00E03356" w:rsidP="00E03356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18"/>
          <w:szCs w:val="18"/>
          <w:lang w:eastAsia="en-CA"/>
        </w:rPr>
        <w:pict>
          <v:shape id="_x0000_s1035" type="#_x0000_t32" style="position:absolute;margin-left:362.3pt;margin-top:5.05pt;width:0;height:14.25pt;z-index:251646464" o:connectortype="straight"/>
        </w:pict>
      </w:r>
      <w:r>
        <w:rPr>
          <w:noProof/>
          <w:sz w:val="18"/>
          <w:szCs w:val="18"/>
          <w:lang w:eastAsia="en-CA"/>
        </w:rPr>
        <w:pict>
          <v:shape id="_x0000_s1032" type="#_x0000_t32" style="position:absolute;margin-left:47.95pt;margin-top:5.05pt;width:.05pt;height:14.25pt;z-index:251643392" o:connectortype="straight"/>
        </w:pict>
      </w:r>
    </w:p>
    <w:p w:rsidR="00E03356" w:rsidRDefault="00E03356" w:rsidP="00E03356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en-CA"/>
        </w:rPr>
        <w:pict>
          <v:shape id="_x0000_s1037" type="#_x0000_t32" style="position:absolute;margin-left:56.3pt;margin-top:11.15pt;width:.05pt;height:15pt;flip:y;z-index:251651584" o:connectortype="straight"/>
        </w:pict>
      </w:r>
      <w:r>
        <w:rPr>
          <w:noProof/>
          <w:sz w:val="18"/>
          <w:szCs w:val="18"/>
          <w:lang w:eastAsia="en-CA"/>
        </w:rPr>
        <w:pict>
          <v:shape id="_x0000_s1038" type="#_x0000_t32" style="position:absolute;margin-left:248.25pt;margin-top:11.15pt;width:0;height:15pt;z-index:251652608" o:connectortype="straight"/>
        </w:pict>
      </w:r>
      <w:r>
        <w:rPr>
          <w:noProof/>
          <w:sz w:val="18"/>
          <w:szCs w:val="18"/>
          <w:lang w:val="en-US" w:eastAsia="zh-TW"/>
        </w:rPr>
        <w:pict>
          <v:shape id="_x0000_s1036" type="#_x0000_t202" style="position:absolute;margin-left:-7.95pt;margin-top:11.15pt;width:484.4pt;height:15pt;z-index:251650560;mso-width-relative:margin;mso-height-relative:margin">
            <v:textbox>
              <w:txbxContent>
                <w:p w:rsidR="00E03356" w:rsidRPr="00470F63" w:rsidRDefault="00E03356" w:rsidP="00E03356">
                  <w:pPr>
                    <w:rPr>
                      <w:i/>
                      <w:sz w:val="16"/>
                      <w:szCs w:val="16"/>
                    </w:rPr>
                  </w:pPr>
                  <w:r w:rsidRPr="00470F63">
                    <w:rPr>
                      <w:i/>
                      <w:sz w:val="16"/>
                      <w:szCs w:val="16"/>
                    </w:rPr>
                    <w:t>Also Known As:</w:t>
                  </w:r>
                  <w:r>
                    <w:rPr>
                      <w:i/>
                      <w:sz w:val="16"/>
                      <w:szCs w:val="16"/>
                    </w:rPr>
                    <w:t xml:space="preserve">   1.                                                                                                       2.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en-CA"/>
        </w:rPr>
        <w:pict>
          <v:shape id="_x0000_s1041" type="#_x0000_t32" style="position:absolute;margin-left:115.5pt;margin-top:72.65pt;width:.75pt;height:0;flip:x;z-index:251655680" o:connectortype="straight"/>
        </w:pict>
      </w:r>
      <w:r>
        <w:rPr>
          <w:noProof/>
          <w:sz w:val="18"/>
          <w:szCs w:val="18"/>
          <w:lang w:eastAsia="en-CA"/>
        </w:rPr>
        <w:pict>
          <v:shape id="_x0000_s1040" type="#_x0000_t32" style="position:absolute;margin-left:32.25pt;margin-top:50.1pt;width:.05pt;height:.05pt;z-index:251654656" o:connectortype="straight"/>
        </w:pict>
      </w:r>
    </w:p>
    <w:p w:rsidR="00E03356" w:rsidRDefault="00E03356" w:rsidP="00E03356">
      <w:pPr>
        <w:rPr>
          <w:sz w:val="18"/>
          <w:szCs w:val="18"/>
        </w:rPr>
      </w:pPr>
    </w:p>
    <w:p w:rsidR="00E03356" w:rsidRPr="00BE7CC6" w:rsidRDefault="00E03356" w:rsidP="00E03356">
      <w:pPr>
        <w:rPr>
          <w:sz w:val="18"/>
          <w:szCs w:val="18"/>
        </w:rPr>
      </w:pPr>
      <w:r>
        <w:rPr>
          <w:noProof/>
          <w:sz w:val="18"/>
          <w:szCs w:val="18"/>
          <w:lang w:val="en-US" w:eastAsia="zh-TW"/>
        </w:rPr>
        <w:pict>
          <v:shape id="_x0000_s1039" type="#_x0000_t202" style="position:absolute;margin-left:-4.9pt;margin-top:15.3pt;width:484.4pt;height:22.1pt;z-index:251653632;mso-width-relative:margin;mso-height-relative:margin">
            <v:textbox>
              <w:txbxContent>
                <w:p w:rsidR="00E03356" w:rsidRPr="007E5C8F" w:rsidRDefault="00E03356" w:rsidP="00E03356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</w:t>
                  </w:r>
                  <w:r w:rsidRPr="00BE7CC6">
                    <w:rPr>
                      <w:i/>
                      <w:sz w:val="20"/>
                      <w:szCs w:val="20"/>
                    </w:rPr>
                    <w:t xml:space="preserve">Funeral Director                                                                  </w:t>
                  </w:r>
                  <w:r w:rsidRPr="00BE7CC6">
                    <w:rPr>
                      <w:i/>
                      <w:noProof/>
                      <w:sz w:val="16"/>
                      <w:szCs w:val="16"/>
                      <w:lang w:eastAsia="en-CA"/>
                    </w:rPr>
                    <w:t xml:space="preserve"> </w:t>
                  </w:r>
                  <w:r>
                    <w:rPr>
                      <w:i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6CC53B2D" wp14:editId="657C1439">
                        <wp:extent cx="104775" cy="104775"/>
                        <wp:effectExtent l="19050" t="0" r="9525" b="0"/>
                        <wp:docPr id="3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noProof/>
                      <w:sz w:val="16"/>
                      <w:szCs w:val="16"/>
                      <w:lang w:eastAsia="en-CA"/>
                    </w:rPr>
                    <w:t xml:space="preserve"> </w:t>
                  </w:r>
                  <w:r w:rsidRPr="00BE7CC6">
                    <w:rPr>
                      <w:i/>
                      <w:noProof/>
                      <w:sz w:val="20"/>
                      <w:szCs w:val="20"/>
                      <w:lang w:eastAsia="en-CA"/>
                    </w:rPr>
                    <w:t>Embalmer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en-CA"/>
        </w:rPr>
        <w:pict>
          <v:shape id="_x0000_s1042" type="#_x0000_t32" style="position:absolute;margin-left:222.6pt;margin-top:15.3pt;width:.05pt;height:22.5pt;z-index:251656704" o:connectortype="straight"/>
        </w:pict>
      </w:r>
      <w:r>
        <w:rPr>
          <w:noProof/>
          <w:sz w:val="18"/>
          <w:szCs w:val="18"/>
          <w:lang w:eastAsia="en-CA"/>
        </w:rPr>
        <w:pict>
          <v:rect id="_x0000_s1046" style="position:absolute;margin-left:.5pt;margin-top:21.95pt;width:7.15pt;height:7.15pt;z-index:251660800"/>
        </w:pict>
      </w:r>
      <w:r w:rsidRPr="00BE7CC6">
        <w:rPr>
          <w:b/>
          <w:sz w:val="18"/>
          <w:szCs w:val="18"/>
        </w:rPr>
        <w:t>License History</w:t>
      </w:r>
      <w:r>
        <w:rPr>
          <w:b/>
          <w:sz w:val="18"/>
          <w:szCs w:val="18"/>
        </w:rPr>
        <w:t xml:space="preserve"> </w:t>
      </w:r>
      <w:r w:rsidRPr="000F3DE7">
        <w:rPr>
          <w:i/>
          <w:sz w:val="18"/>
          <w:szCs w:val="18"/>
        </w:rPr>
        <w:t>This applicant currently holds the following license (s)</w:t>
      </w:r>
    </w:p>
    <w:p w:rsidR="00E03356" w:rsidRDefault="00E03356" w:rsidP="00E03356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en-CA"/>
        </w:rPr>
        <w:pict>
          <v:rect id="_x0000_s1028" style="position:absolute;margin-left:-4.9pt;margin-top:19.25pt;width:484.4pt;height:27pt;z-index:251647488"/>
        </w:pict>
      </w:r>
      <w:r>
        <w:rPr>
          <w:noProof/>
          <w:sz w:val="18"/>
          <w:szCs w:val="18"/>
          <w:lang w:eastAsia="en-CA"/>
        </w:rPr>
        <w:pict>
          <v:shape id="_x0000_s1049" type="#_x0000_t32" style="position:absolute;margin-left:222.6pt;margin-top:19.25pt;width:.05pt;height:34.5pt;flip:x;z-index:251663872" o:connectortype="straight"/>
        </w:pict>
      </w:r>
      <w:r>
        <w:rPr>
          <w:noProof/>
          <w:sz w:val="18"/>
          <w:szCs w:val="18"/>
          <w:lang w:eastAsia="en-CA"/>
        </w:rPr>
        <w:pict>
          <v:shape id="_x0000_s1051" type="#_x0000_t32" style="position:absolute;margin-left:372.3pt;margin-top:19.25pt;width:0;height:27pt;z-index:251665920" o:connectortype="straight"/>
        </w:pict>
      </w:r>
      <w:r>
        <w:rPr>
          <w:noProof/>
          <w:sz w:val="18"/>
          <w:szCs w:val="18"/>
          <w:lang w:eastAsia="en-CA"/>
        </w:rPr>
        <w:pict>
          <v:shape id="_x0000_s1050" type="#_x0000_t32" style="position:absolute;margin-left:286.8pt;margin-top:19.25pt;width:0;height:27pt;z-index:251664896" o:connectortype="straight"/>
        </w:pict>
      </w:r>
      <w:r>
        <w:rPr>
          <w:noProof/>
          <w:sz w:val="18"/>
          <w:szCs w:val="18"/>
          <w:lang w:eastAsia="en-CA"/>
        </w:rPr>
        <w:pict>
          <v:shape id="_x0000_s1048" type="#_x0000_t32" style="position:absolute;margin-left:132.3pt;margin-top:19.25pt;width:0;height:27pt;flip:y;z-index:251662848" o:connectortype="straight"/>
        </w:pict>
      </w:r>
      <w:r>
        <w:rPr>
          <w:b/>
          <w:noProof/>
          <w:sz w:val="18"/>
          <w:szCs w:val="18"/>
          <w:lang w:eastAsia="en-CA"/>
        </w:rPr>
        <w:pict>
          <v:shape id="_x0000_s1047" type="#_x0000_t32" style="position:absolute;margin-left:52.05pt;margin-top:19.25pt;width:0;height:27pt;z-index:251661824" o:connectortype="straight"/>
        </w:pict>
      </w:r>
      <w:r>
        <w:rPr>
          <w:b/>
          <w:sz w:val="18"/>
          <w:szCs w:val="18"/>
        </w:rPr>
        <w:t xml:space="preserve">Province               License #                      Expiry Date                                    Province                     License #                     Expiry Date   </w:t>
      </w:r>
    </w:p>
    <w:p w:rsidR="00E03356" w:rsidRPr="003B3B02" w:rsidRDefault="00E03356" w:rsidP="00E03356">
      <w:pPr>
        <w:spacing w:after="0"/>
        <w:rPr>
          <w:sz w:val="18"/>
          <w:szCs w:val="18"/>
        </w:rPr>
      </w:pPr>
    </w:p>
    <w:p w:rsidR="00E03356" w:rsidRDefault="00E03356" w:rsidP="00E03356">
      <w:pPr>
        <w:spacing w:after="0"/>
        <w:rPr>
          <w:b/>
          <w:sz w:val="18"/>
          <w:szCs w:val="18"/>
        </w:rPr>
      </w:pPr>
    </w:p>
    <w:p w:rsidR="00E03356" w:rsidRPr="00205EA6" w:rsidRDefault="00E03356" w:rsidP="00E03356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en-CA"/>
        </w:rPr>
        <w:pict>
          <v:rect id="_x0000_s1053" style="position:absolute;margin-left:304.05pt;margin-top:11.85pt;width:68.25pt;height:15pt;z-index:251667968"/>
        </w:pict>
      </w:r>
      <w:r w:rsidRPr="00205EA6">
        <w:rPr>
          <w:sz w:val="18"/>
          <w:szCs w:val="18"/>
        </w:rPr>
        <w:t xml:space="preserve">Province                   License #                      Expiry Date                  </w:t>
      </w:r>
      <w:r>
        <w:rPr>
          <w:sz w:val="18"/>
          <w:szCs w:val="18"/>
        </w:rPr>
        <w:t xml:space="preserve"> </w:t>
      </w:r>
      <w:r w:rsidRPr="00205EA6">
        <w:rPr>
          <w:sz w:val="18"/>
          <w:szCs w:val="18"/>
        </w:rPr>
        <w:t xml:space="preserve">     Province                     License #                     Expiry Date   </w:t>
      </w:r>
    </w:p>
    <w:p w:rsidR="00E03356" w:rsidRDefault="00E03356" w:rsidP="00E03356">
      <w:pPr>
        <w:rPr>
          <w:b/>
          <w:sz w:val="18"/>
          <w:szCs w:val="18"/>
        </w:rPr>
      </w:pPr>
      <w:r>
        <w:rPr>
          <w:noProof/>
          <w:sz w:val="18"/>
          <w:szCs w:val="18"/>
          <w:lang w:eastAsia="en-CA"/>
        </w:rPr>
        <w:pict>
          <v:rect id="_x0000_s1052" style="position:absolute;margin-left:70.8pt;margin-top:2.2pt;width:68.25pt;height:15pt;z-index:251666944"/>
        </w:pict>
      </w:r>
      <w:r w:rsidRPr="00205EA6">
        <w:rPr>
          <w:sz w:val="18"/>
          <w:szCs w:val="18"/>
        </w:rPr>
        <w:t xml:space="preserve">Years Licensed                                                                                            </w:t>
      </w:r>
      <w:r>
        <w:rPr>
          <w:b/>
          <w:sz w:val="18"/>
          <w:szCs w:val="18"/>
        </w:rPr>
        <w:t xml:space="preserve">Years Licensed        </w:t>
      </w:r>
    </w:p>
    <w:p w:rsidR="00E03356" w:rsidRPr="00205EA6" w:rsidRDefault="00E03356" w:rsidP="00E03356">
      <w:pPr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>
        <w:rPr>
          <w:b/>
          <w:i/>
          <w:sz w:val="18"/>
          <w:szCs w:val="18"/>
        </w:rPr>
        <w:t>Based on our records, the applicant holds or has held licenses in the following jurisdictions:</w:t>
      </w:r>
    </w:p>
    <w:p w:rsidR="00E03356" w:rsidRPr="00923A37" w:rsidRDefault="00E03356" w:rsidP="00E03356">
      <w:pPr>
        <w:spacing w:after="0"/>
        <w:ind w:left="360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1174488C" wp14:editId="350FCDA5">
            <wp:extent cx="85725" cy="104775"/>
            <wp:effectExtent l="19050" t="0" r="9525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  Alberta                    </w:t>
      </w:r>
      <w:r>
        <w:rPr>
          <w:noProof/>
          <w:lang w:val="en-US"/>
        </w:rPr>
        <w:drawing>
          <wp:inline distT="0" distB="0" distL="0" distR="0" wp14:anchorId="3A5101EB" wp14:editId="50C35914">
            <wp:extent cx="85725" cy="104775"/>
            <wp:effectExtent l="19050" t="0" r="9525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 New </w:t>
      </w:r>
      <w:proofErr w:type="spellStart"/>
      <w:r w:rsidRPr="00923A37">
        <w:rPr>
          <w:sz w:val="20"/>
          <w:szCs w:val="20"/>
        </w:rPr>
        <w:t>Foundand</w:t>
      </w:r>
      <w:proofErr w:type="spellEnd"/>
      <w:r w:rsidRPr="00923A37">
        <w:rPr>
          <w:sz w:val="20"/>
          <w:szCs w:val="20"/>
        </w:rPr>
        <w:t xml:space="preserve"> &amp; Labrador     </w:t>
      </w:r>
      <w:r w:rsidRPr="00923A37">
        <w:rPr>
          <w:noProof/>
          <w:sz w:val="20"/>
          <w:szCs w:val="20"/>
          <w:lang w:val="en-US"/>
        </w:rPr>
        <w:drawing>
          <wp:inline distT="0" distB="0" distL="0" distR="0" wp14:anchorId="713D43C2" wp14:editId="565D4E1B">
            <wp:extent cx="85725" cy="104775"/>
            <wp:effectExtent l="19050" t="0" r="9525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Quebec                                 </w:t>
      </w:r>
      <w:r>
        <w:rPr>
          <w:noProof/>
          <w:lang w:val="en-US"/>
        </w:rPr>
        <w:drawing>
          <wp:inline distT="0" distB="0" distL="0" distR="0" wp14:anchorId="548A398C" wp14:editId="55CEA499">
            <wp:extent cx="85725" cy="10477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Ontario</w:t>
      </w:r>
    </w:p>
    <w:p w:rsidR="00E03356" w:rsidRPr="00923A37" w:rsidRDefault="00E03356" w:rsidP="00E0335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23A37">
        <w:rPr>
          <w:sz w:val="20"/>
          <w:szCs w:val="20"/>
        </w:rPr>
        <w:t xml:space="preserve"> British Columbia    </w:t>
      </w:r>
      <w:r>
        <w:rPr>
          <w:noProof/>
          <w:lang w:val="en-US"/>
        </w:rPr>
        <w:drawing>
          <wp:inline distT="0" distB="0" distL="0" distR="0" wp14:anchorId="738D5B45" wp14:editId="10F3502B">
            <wp:extent cx="85725" cy="104775"/>
            <wp:effectExtent l="19050" t="0" r="952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Nova Scotia                             </w:t>
      </w:r>
      <w:r>
        <w:rPr>
          <w:sz w:val="20"/>
          <w:szCs w:val="20"/>
        </w:rPr>
        <w:t xml:space="preserve"> </w:t>
      </w:r>
      <w:r w:rsidRPr="00923A37">
        <w:rPr>
          <w:sz w:val="20"/>
          <w:szCs w:val="20"/>
        </w:rPr>
        <w:t xml:space="preserve">    </w:t>
      </w:r>
      <w:r>
        <w:rPr>
          <w:noProof/>
          <w:lang w:val="en-US"/>
        </w:rPr>
        <w:drawing>
          <wp:inline distT="0" distB="0" distL="0" distR="0" wp14:anchorId="61573CE3" wp14:editId="6AC7C44D">
            <wp:extent cx="85725" cy="104775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Saskatchewan            </w:t>
      </w:r>
      <w:r>
        <w:rPr>
          <w:sz w:val="20"/>
          <w:szCs w:val="20"/>
        </w:rPr>
        <w:t xml:space="preserve">     </w:t>
      </w:r>
      <w:r w:rsidRPr="00923A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23A37">
        <w:rPr>
          <w:sz w:val="20"/>
          <w:szCs w:val="20"/>
        </w:rPr>
        <w:t xml:space="preserve">  </w:t>
      </w:r>
      <w:r>
        <w:rPr>
          <w:noProof/>
          <w:lang w:val="en-US"/>
        </w:rPr>
        <w:drawing>
          <wp:inline distT="0" distB="0" distL="0" distR="0" wp14:anchorId="0CC2B723" wp14:editId="24F86241">
            <wp:extent cx="85725" cy="104775"/>
            <wp:effectExtent l="19050" t="0" r="9525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Other:</w:t>
      </w:r>
    </w:p>
    <w:p w:rsidR="00E03356" w:rsidRPr="00923A37" w:rsidRDefault="00E03356" w:rsidP="00E0335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23A37">
        <w:rPr>
          <w:sz w:val="20"/>
          <w:szCs w:val="20"/>
        </w:rPr>
        <w:t xml:space="preserve"> Manitoba                </w:t>
      </w:r>
      <w:r>
        <w:rPr>
          <w:noProof/>
          <w:lang w:val="en-US"/>
        </w:rPr>
        <w:drawing>
          <wp:inline distT="0" distB="0" distL="0" distR="0" wp14:anchorId="67DE155A" wp14:editId="4DE6114F">
            <wp:extent cx="85725" cy="1047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 Prince Edward Island                 </w:t>
      </w:r>
      <w:r>
        <w:rPr>
          <w:noProof/>
          <w:lang w:val="en-US"/>
        </w:rPr>
        <w:drawing>
          <wp:inline distT="0" distB="0" distL="0" distR="0" wp14:anchorId="0E32E7F5" wp14:editId="51F956D4">
            <wp:extent cx="85725" cy="104775"/>
            <wp:effectExtent l="19050" t="0" r="952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New Brunswick           </w:t>
      </w:r>
      <w:r>
        <w:rPr>
          <w:sz w:val="20"/>
          <w:szCs w:val="20"/>
        </w:rPr>
        <w:t xml:space="preserve">  </w:t>
      </w:r>
      <w:r w:rsidRPr="00923A37">
        <w:rPr>
          <w:sz w:val="20"/>
          <w:szCs w:val="20"/>
        </w:rPr>
        <w:t xml:space="preserve">      </w:t>
      </w:r>
      <w:r>
        <w:rPr>
          <w:noProof/>
          <w:lang w:val="en-US"/>
        </w:rPr>
        <w:drawing>
          <wp:inline distT="0" distB="0" distL="0" distR="0" wp14:anchorId="6584DF07" wp14:editId="356CEB7B">
            <wp:extent cx="85725" cy="104775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Other:</w:t>
      </w:r>
    </w:p>
    <w:p w:rsidR="00E03356" w:rsidRPr="00506650" w:rsidRDefault="00E03356" w:rsidP="00E03356">
      <w:pPr>
        <w:rPr>
          <w:sz w:val="18"/>
          <w:szCs w:val="18"/>
        </w:rPr>
      </w:pPr>
      <w:r>
        <w:rPr>
          <w:b/>
          <w:noProof/>
          <w:sz w:val="18"/>
          <w:szCs w:val="18"/>
          <w:lang w:val="en-US" w:eastAsia="zh-TW"/>
        </w:rPr>
        <w:pict>
          <v:shape id="_x0000_s1043" type="#_x0000_t202" style="position:absolute;margin-left:-12.4pt;margin-top:15.65pt;width:492.95pt;height:34.95pt;z-index:251657728;mso-width-relative:margin;mso-height-relative:margin">
            <v:textbox>
              <w:txbxContent>
                <w:p w:rsidR="00E03356" w:rsidRPr="00205EA6" w:rsidRDefault="00E03356" w:rsidP="00E033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205EA6">
                    <w:rPr>
                      <w:sz w:val="20"/>
                      <w:szCs w:val="20"/>
                    </w:rPr>
                    <w:t>The applicant has never been the subject of any disciplinary action (s), condition (s), limitation (s), restriction (s), suspen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205EA6">
                    <w:rPr>
                      <w:sz w:val="20"/>
                      <w:szCs w:val="20"/>
                    </w:rPr>
                    <w:t>ion (s), revocation (s), and has never been refused a license.</w:t>
                  </w:r>
                </w:p>
              </w:txbxContent>
            </v:textbox>
          </v:shape>
        </w:pict>
      </w:r>
      <w:r>
        <w:rPr>
          <w:sz w:val="18"/>
          <w:szCs w:val="18"/>
        </w:rPr>
        <w:t xml:space="preserve"> </w:t>
      </w:r>
    </w:p>
    <w:p w:rsidR="00E03356" w:rsidRPr="00506650" w:rsidRDefault="00E03356" w:rsidP="00E03356">
      <w:pPr>
        <w:rPr>
          <w:sz w:val="18"/>
          <w:szCs w:val="18"/>
        </w:rPr>
      </w:pPr>
      <w:r>
        <w:rPr>
          <w:noProof/>
          <w:sz w:val="18"/>
          <w:szCs w:val="18"/>
          <w:lang w:eastAsia="en-CA"/>
        </w:rPr>
        <w:pict>
          <v:rect id="_x0000_s1054" style="position:absolute;margin-left:-7.95pt;margin-top:3.1pt;width:8.45pt;height:9.75pt;z-index:251668992"/>
        </w:pict>
      </w:r>
    </w:p>
    <w:p w:rsidR="00E03356" w:rsidRDefault="00E03356" w:rsidP="00E03356">
      <w:pPr>
        <w:rPr>
          <w:sz w:val="18"/>
          <w:szCs w:val="18"/>
        </w:rPr>
      </w:pPr>
    </w:p>
    <w:p w:rsidR="00E03356" w:rsidRDefault="00E03356" w:rsidP="00E03356">
      <w:pPr>
        <w:rPr>
          <w:sz w:val="18"/>
          <w:szCs w:val="18"/>
        </w:rPr>
      </w:pPr>
      <w:r w:rsidRPr="00895006">
        <w:rPr>
          <w:sz w:val="18"/>
          <w:szCs w:val="18"/>
        </w:rPr>
        <w:t>The applicant has been the subject disciplinary action(s), condition(s), limitation(s), restriction(s), suspensions(s), revocation(s), and has never been refused a licence, as explained below.</w:t>
      </w:r>
    </w:p>
    <w:p w:rsidR="00E03356" w:rsidRPr="00923A37" w:rsidRDefault="00E03356" w:rsidP="00E03356">
      <w:pPr>
        <w:spacing w:after="0"/>
        <w:ind w:left="360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2E92A2A7" wp14:editId="4A76B9C2">
            <wp:extent cx="85725" cy="104775"/>
            <wp:effectExtent l="19050" t="0" r="952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  Alberta                    </w:t>
      </w:r>
      <w:r>
        <w:rPr>
          <w:noProof/>
          <w:lang w:val="en-US"/>
        </w:rPr>
        <w:drawing>
          <wp:inline distT="0" distB="0" distL="0" distR="0" wp14:anchorId="47C12031" wp14:editId="56FCD409">
            <wp:extent cx="85725" cy="104775"/>
            <wp:effectExtent l="19050" t="0" r="9525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 New </w:t>
      </w:r>
      <w:proofErr w:type="spellStart"/>
      <w:r w:rsidRPr="00923A37">
        <w:rPr>
          <w:sz w:val="20"/>
          <w:szCs w:val="20"/>
        </w:rPr>
        <w:t>Foundand</w:t>
      </w:r>
      <w:proofErr w:type="spellEnd"/>
      <w:r w:rsidRPr="00923A37">
        <w:rPr>
          <w:sz w:val="20"/>
          <w:szCs w:val="20"/>
        </w:rPr>
        <w:t xml:space="preserve"> &amp; Labrador     </w:t>
      </w:r>
      <w:r w:rsidRPr="00923A37">
        <w:rPr>
          <w:noProof/>
          <w:sz w:val="20"/>
          <w:szCs w:val="20"/>
          <w:lang w:val="en-US"/>
        </w:rPr>
        <w:drawing>
          <wp:inline distT="0" distB="0" distL="0" distR="0" wp14:anchorId="3C5F4E1D" wp14:editId="2F447724">
            <wp:extent cx="85725" cy="104775"/>
            <wp:effectExtent l="19050" t="0" r="9525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Quebec                                 </w:t>
      </w:r>
      <w:r>
        <w:rPr>
          <w:noProof/>
          <w:lang w:val="en-US"/>
        </w:rPr>
        <w:drawing>
          <wp:inline distT="0" distB="0" distL="0" distR="0" wp14:anchorId="709B7A4A" wp14:editId="17AF5D66">
            <wp:extent cx="85725" cy="104775"/>
            <wp:effectExtent l="19050" t="0" r="9525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Ontario</w:t>
      </w:r>
    </w:p>
    <w:p w:rsidR="00E03356" w:rsidRPr="00923A37" w:rsidRDefault="00E03356" w:rsidP="00E0335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23A37">
        <w:rPr>
          <w:sz w:val="20"/>
          <w:szCs w:val="20"/>
        </w:rPr>
        <w:t xml:space="preserve"> British Columbia    </w:t>
      </w:r>
      <w:r>
        <w:rPr>
          <w:noProof/>
          <w:lang w:val="en-US"/>
        </w:rPr>
        <w:drawing>
          <wp:inline distT="0" distB="0" distL="0" distR="0" wp14:anchorId="3D9ED6EA" wp14:editId="11A7A614">
            <wp:extent cx="85725" cy="104775"/>
            <wp:effectExtent l="19050" t="0" r="9525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Nova Scotia                             </w:t>
      </w:r>
      <w:r>
        <w:rPr>
          <w:sz w:val="20"/>
          <w:szCs w:val="20"/>
        </w:rPr>
        <w:t xml:space="preserve"> </w:t>
      </w:r>
      <w:r w:rsidRPr="00923A37">
        <w:rPr>
          <w:sz w:val="20"/>
          <w:szCs w:val="20"/>
        </w:rPr>
        <w:t xml:space="preserve">    </w:t>
      </w:r>
      <w:r>
        <w:rPr>
          <w:noProof/>
          <w:lang w:val="en-US"/>
        </w:rPr>
        <w:drawing>
          <wp:inline distT="0" distB="0" distL="0" distR="0" wp14:anchorId="679B0349" wp14:editId="40DA064C">
            <wp:extent cx="85725" cy="104775"/>
            <wp:effectExtent l="19050" t="0" r="9525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  Saskatchewan             </w:t>
      </w:r>
      <w:r>
        <w:rPr>
          <w:sz w:val="20"/>
          <w:szCs w:val="20"/>
        </w:rPr>
        <w:t xml:space="preserve"> </w:t>
      </w:r>
      <w:r w:rsidRPr="00923A37">
        <w:rPr>
          <w:sz w:val="20"/>
          <w:szCs w:val="20"/>
        </w:rPr>
        <w:t xml:space="preserve">  </w:t>
      </w:r>
      <w:r>
        <w:rPr>
          <w:noProof/>
          <w:lang w:val="en-US"/>
        </w:rPr>
        <w:drawing>
          <wp:inline distT="0" distB="0" distL="0" distR="0" wp14:anchorId="07307857" wp14:editId="69855634">
            <wp:extent cx="85725" cy="104775"/>
            <wp:effectExtent l="19050" t="0" r="9525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Other:</w:t>
      </w:r>
    </w:p>
    <w:p w:rsidR="00E03356" w:rsidRPr="00923A37" w:rsidRDefault="00E03356" w:rsidP="00E0335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23A37">
        <w:rPr>
          <w:sz w:val="20"/>
          <w:szCs w:val="20"/>
        </w:rPr>
        <w:t xml:space="preserve"> Manitoba                </w:t>
      </w:r>
      <w:r>
        <w:rPr>
          <w:noProof/>
          <w:lang w:val="en-US"/>
        </w:rPr>
        <w:drawing>
          <wp:inline distT="0" distB="0" distL="0" distR="0" wp14:anchorId="3B48F65D" wp14:editId="79200FB8">
            <wp:extent cx="85725" cy="104775"/>
            <wp:effectExtent l="19050" t="0" r="9525" b="0"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 Prince Edward Island                 </w:t>
      </w:r>
      <w:r>
        <w:rPr>
          <w:noProof/>
          <w:lang w:val="en-US"/>
        </w:rPr>
        <w:drawing>
          <wp:inline distT="0" distB="0" distL="0" distR="0" wp14:anchorId="5E08000D" wp14:editId="73F6D673">
            <wp:extent cx="85725" cy="104775"/>
            <wp:effectExtent l="19050" t="0" r="9525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New Brunswick                 </w:t>
      </w:r>
      <w:r>
        <w:rPr>
          <w:noProof/>
          <w:lang w:val="en-US"/>
        </w:rPr>
        <w:drawing>
          <wp:inline distT="0" distB="0" distL="0" distR="0" wp14:anchorId="5F8DF0E9" wp14:editId="636013A7">
            <wp:extent cx="85725" cy="104775"/>
            <wp:effectExtent l="19050" t="0" r="9525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Other:</w:t>
      </w:r>
    </w:p>
    <w:p w:rsidR="00E03356" w:rsidRPr="00923A37" w:rsidRDefault="00E03356" w:rsidP="00E03356">
      <w:pPr>
        <w:spacing w:after="0"/>
        <w:ind w:left="360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7DED4EB" wp14:editId="3A9B20C0">
            <wp:extent cx="85725" cy="104775"/>
            <wp:effectExtent l="19050" t="0" r="9525" b="0"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  Alberta                    </w:t>
      </w:r>
      <w:r>
        <w:rPr>
          <w:noProof/>
          <w:lang w:val="en-US"/>
        </w:rPr>
        <w:drawing>
          <wp:inline distT="0" distB="0" distL="0" distR="0" wp14:anchorId="6C443672" wp14:editId="0FE9A54F">
            <wp:extent cx="85725" cy="104775"/>
            <wp:effectExtent l="19050" t="0" r="9525" b="0"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 New </w:t>
      </w:r>
      <w:proofErr w:type="spellStart"/>
      <w:r w:rsidRPr="00923A37">
        <w:rPr>
          <w:sz w:val="20"/>
          <w:szCs w:val="20"/>
        </w:rPr>
        <w:t>Foundand</w:t>
      </w:r>
      <w:proofErr w:type="spellEnd"/>
      <w:r w:rsidRPr="00923A37">
        <w:rPr>
          <w:sz w:val="20"/>
          <w:szCs w:val="20"/>
        </w:rPr>
        <w:t xml:space="preserve"> &amp; Labrador     </w:t>
      </w:r>
      <w:r w:rsidRPr="00923A37">
        <w:rPr>
          <w:noProof/>
          <w:sz w:val="20"/>
          <w:szCs w:val="20"/>
          <w:lang w:val="en-US"/>
        </w:rPr>
        <w:drawing>
          <wp:inline distT="0" distB="0" distL="0" distR="0" wp14:anchorId="11777EC6" wp14:editId="304738D0">
            <wp:extent cx="85725" cy="104775"/>
            <wp:effectExtent l="19050" t="0" r="9525" b="0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Quebec                                 </w:t>
      </w:r>
      <w:r>
        <w:rPr>
          <w:noProof/>
          <w:lang w:val="en-US"/>
        </w:rPr>
        <w:drawing>
          <wp:inline distT="0" distB="0" distL="0" distR="0" wp14:anchorId="375B56F5" wp14:editId="4623D536">
            <wp:extent cx="85725" cy="104775"/>
            <wp:effectExtent l="19050" t="0" r="9525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Ontario</w:t>
      </w:r>
    </w:p>
    <w:p w:rsidR="00E03356" w:rsidRPr="00923A37" w:rsidRDefault="00E03356" w:rsidP="00E0335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23A37">
        <w:rPr>
          <w:sz w:val="20"/>
          <w:szCs w:val="20"/>
        </w:rPr>
        <w:t xml:space="preserve"> British Columbia    </w:t>
      </w:r>
      <w:r>
        <w:rPr>
          <w:noProof/>
          <w:lang w:val="en-US"/>
        </w:rPr>
        <w:drawing>
          <wp:inline distT="0" distB="0" distL="0" distR="0" wp14:anchorId="67B75B25" wp14:editId="0030952E">
            <wp:extent cx="85725" cy="104775"/>
            <wp:effectExtent l="19050" t="0" r="9525" b="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Nova Scotia                             </w:t>
      </w:r>
      <w:r>
        <w:rPr>
          <w:sz w:val="20"/>
          <w:szCs w:val="20"/>
        </w:rPr>
        <w:t xml:space="preserve"> </w:t>
      </w:r>
      <w:r w:rsidRPr="00923A37">
        <w:rPr>
          <w:sz w:val="20"/>
          <w:szCs w:val="20"/>
        </w:rPr>
        <w:t xml:space="preserve">    </w:t>
      </w:r>
      <w:r>
        <w:rPr>
          <w:noProof/>
          <w:lang w:val="en-US"/>
        </w:rPr>
        <w:drawing>
          <wp:inline distT="0" distB="0" distL="0" distR="0" wp14:anchorId="62D7A70D" wp14:editId="06309769">
            <wp:extent cx="85725" cy="104775"/>
            <wp:effectExtent l="19050" t="0" r="9525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  Saskatchewan             </w:t>
      </w:r>
      <w:r>
        <w:rPr>
          <w:sz w:val="20"/>
          <w:szCs w:val="20"/>
        </w:rPr>
        <w:t xml:space="preserve"> </w:t>
      </w:r>
      <w:r w:rsidRPr="00923A37">
        <w:rPr>
          <w:sz w:val="20"/>
          <w:szCs w:val="20"/>
        </w:rPr>
        <w:t xml:space="preserve">  </w:t>
      </w:r>
      <w:r>
        <w:rPr>
          <w:noProof/>
          <w:lang w:val="en-US"/>
        </w:rPr>
        <w:drawing>
          <wp:inline distT="0" distB="0" distL="0" distR="0" wp14:anchorId="112D5869" wp14:editId="13A56FA4">
            <wp:extent cx="85725" cy="104775"/>
            <wp:effectExtent l="19050" t="0" r="9525" b="0"/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Other:</w:t>
      </w:r>
    </w:p>
    <w:p w:rsidR="00E03356" w:rsidRPr="00923A37" w:rsidRDefault="00E03356" w:rsidP="00E0335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23A37">
        <w:rPr>
          <w:sz w:val="20"/>
          <w:szCs w:val="20"/>
        </w:rPr>
        <w:t xml:space="preserve"> Manitoba                </w:t>
      </w:r>
      <w:r>
        <w:rPr>
          <w:noProof/>
          <w:lang w:val="en-US"/>
        </w:rPr>
        <w:drawing>
          <wp:inline distT="0" distB="0" distL="0" distR="0" wp14:anchorId="4CB8A298" wp14:editId="62428E03">
            <wp:extent cx="85725" cy="104775"/>
            <wp:effectExtent l="19050" t="0" r="9525" b="0"/>
            <wp:docPr id="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  Prince Edward Island                 </w:t>
      </w:r>
      <w:r>
        <w:rPr>
          <w:noProof/>
          <w:lang w:val="en-US"/>
        </w:rPr>
        <w:drawing>
          <wp:inline distT="0" distB="0" distL="0" distR="0" wp14:anchorId="2E4EFF67" wp14:editId="27A8E4FE">
            <wp:extent cx="85725" cy="104775"/>
            <wp:effectExtent l="19050" t="0" r="9525" b="0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New Brunswick                 </w:t>
      </w:r>
      <w:r>
        <w:rPr>
          <w:noProof/>
          <w:lang w:val="en-US"/>
        </w:rPr>
        <w:drawing>
          <wp:inline distT="0" distB="0" distL="0" distR="0" wp14:anchorId="15659E32" wp14:editId="7672A74C">
            <wp:extent cx="85725" cy="104775"/>
            <wp:effectExtent l="19050" t="0" r="9525" b="0"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A37">
        <w:rPr>
          <w:sz w:val="20"/>
          <w:szCs w:val="20"/>
        </w:rPr>
        <w:t xml:space="preserve">   Other:</w:t>
      </w:r>
    </w:p>
    <w:p w:rsidR="00E03356" w:rsidRDefault="00E03356" w:rsidP="00E03356">
      <w:pPr>
        <w:spacing w:after="0"/>
        <w:rPr>
          <w:sz w:val="18"/>
          <w:szCs w:val="18"/>
        </w:rPr>
      </w:pPr>
      <w:r>
        <w:rPr>
          <w:sz w:val="18"/>
          <w:szCs w:val="18"/>
        </w:rPr>
        <w:t>Disciplinary action                                         Condition(s)                                             Restriction(s)                                       Revocation(s)</w:t>
      </w:r>
    </w:p>
    <w:p w:rsidR="00E03356" w:rsidRPr="00895006" w:rsidRDefault="00E03356" w:rsidP="00E03356">
      <w:pPr>
        <w:spacing w:after="0"/>
        <w:rPr>
          <w:sz w:val="18"/>
          <w:szCs w:val="18"/>
        </w:rPr>
      </w:pPr>
      <w:r>
        <w:rPr>
          <w:sz w:val="18"/>
          <w:szCs w:val="18"/>
        </w:rPr>
        <w:t>Limitation(s)                                                  Refused License                                       Suspension(s)                                       Other</w:t>
      </w:r>
    </w:p>
    <w:p w:rsidR="00E03356" w:rsidRPr="007046FA" w:rsidRDefault="00E03356" w:rsidP="00E03356">
      <w:pPr>
        <w:rPr>
          <w:sz w:val="18"/>
          <w:szCs w:val="18"/>
        </w:rPr>
      </w:pPr>
      <w:r>
        <w:rPr>
          <w:noProof/>
          <w:sz w:val="18"/>
          <w:szCs w:val="18"/>
          <w:lang w:eastAsia="en-CA"/>
        </w:rPr>
        <w:pict>
          <v:shape id="_x0000_s1055" type="#_x0000_t32" style="position:absolute;margin-left:47.95pt;margin-top:9.4pt;width:428.5pt;height:0;z-index:251670016" o:connectortype="straight"/>
        </w:pict>
      </w:r>
      <w:r>
        <w:rPr>
          <w:sz w:val="18"/>
          <w:szCs w:val="18"/>
        </w:rPr>
        <w:t xml:space="preserve">Explanation:  </w:t>
      </w:r>
    </w:p>
    <w:p w:rsidR="00E03356" w:rsidRDefault="00E03356" w:rsidP="00E03356">
      <w:pPr>
        <w:rPr>
          <w:sz w:val="18"/>
          <w:szCs w:val="18"/>
        </w:rPr>
      </w:pPr>
      <w:r>
        <w:rPr>
          <w:noProof/>
          <w:sz w:val="18"/>
          <w:szCs w:val="18"/>
          <w:lang w:eastAsia="en-CA"/>
        </w:rPr>
        <w:pict>
          <v:shape id="_x0000_s1056" type="#_x0000_t32" style="position:absolute;margin-left:.5pt;margin-top:19.4pt;width:480.05pt;height:0;z-index:251671040" o:connectortype="straight"/>
        </w:pict>
      </w:r>
      <w:r>
        <w:rPr>
          <w:noProof/>
          <w:sz w:val="18"/>
          <w:szCs w:val="18"/>
          <w:lang w:eastAsia="en-CA"/>
        </w:rPr>
        <w:pict>
          <v:shape id="_x0000_s1057" type="#_x0000_t32" style="position:absolute;margin-left:.45pt;margin-top:.8pt;width:479pt;height:3.85pt;z-index:251672064" o:connectortype="straight"/>
        </w:pict>
      </w:r>
    </w:p>
    <w:p w:rsidR="00E03356" w:rsidRDefault="00E03356" w:rsidP="00E03356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>The applicant (</w:t>
      </w:r>
      <w:r w:rsidRPr="00EB5DE6">
        <w:rPr>
          <w:i/>
          <w:sz w:val="18"/>
          <w:szCs w:val="18"/>
        </w:rPr>
        <w:t>funeral director/embalmer</w:t>
      </w:r>
      <w:r>
        <w:rPr>
          <w:sz w:val="18"/>
          <w:szCs w:val="18"/>
        </w:rPr>
        <w:t>) is, or has in the past ten (10) years,              Yes                   No               Unknown</w:t>
      </w:r>
    </w:p>
    <w:p w:rsidR="00E03356" w:rsidRDefault="00E03356" w:rsidP="00E03356">
      <w:pPr>
        <w:spacing w:after="0"/>
        <w:rPr>
          <w:sz w:val="18"/>
          <w:szCs w:val="18"/>
        </w:rPr>
      </w:pPr>
      <w:r>
        <w:rPr>
          <w:sz w:val="18"/>
          <w:szCs w:val="18"/>
        </w:rPr>
        <w:t>Been actively engaged in practice in our jurisdiction.</w:t>
      </w:r>
    </w:p>
    <w:p w:rsidR="00E03356" w:rsidRPr="007046FA" w:rsidRDefault="00E03356" w:rsidP="00E03356">
      <w:pPr>
        <w:spacing w:after="0"/>
        <w:rPr>
          <w:sz w:val="18"/>
          <w:szCs w:val="18"/>
        </w:rPr>
      </w:pPr>
    </w:p>
    <w:p w:rsidR="00E03356" w:rsidRDefault="00E03356" w:rsidP="00E03356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Jurisdictional Contact Information</w:t>
      </w:r>
    </w:p>
    <w:p w:rsidR="00E03356" w:rsidRDefault="00E03356" w:rsidP="00E03356">
      <w:pPr>
        <w:spacing w:after="0"/>
        <w:rPr>
          <w:i/>
          <w:sz w:val="20"/>
          <w:szCs w:val="20"/>
        </w:rPr>
      </w:pPr>
      <w:r w:rsidRPr="00DB427B">
        <w:rPr>
          <w:i/>
          <w:sz w:val="20"/>
          <w:szCs w:val="20"/>
        </w:rPr>
        <w:t>Must be signed by the Administrator and issued directly to the receiving regulator.</w:t>
      </w:r>
    </w:p>
    <w:p w:rsidR="00E03356" w:rsidRDefault="00E03356" w:rsidP="00E03356">
      <w:pPr>
        <w:spacing w:after="0"/>
        <w:rPr>
          <w:i/>
          <w:sz w:val="20"/>
          <w:szCs w:val="20"/>
        </w:rPr>
      </w:pPr>
    </w:p>
    <w:p w:rsidR="00E03356" w:rsidRDefault="00E03356" w:rsidP="00E03356">
      <w:pPr>
        <w:spacing w:after="0"/>
        <w:rPr>
          <w:i/>
          <w:sz w:val="20"/>
          <w:szCs w:val="20"/>
        </w:rPr>
      </w:pPr>
    </w:p>
    <w:p w:rsidR="00E03356" w:rsidRPr="00DB427B" w:rsidRDefault="00E03356" w:rsidP="00E03356">
      <w:pPr>
        <w:spacing w:after="0"/>
        <w:rPr>
          <w:i/>
          <w:sz w:val="20"/>
          <w:szCs w:val="20"/>
        </w:rPr>
      </w:pPr>
    </w:p>
    <w:p w:rsidR="00E03356" w:rsidRDefault="00E03356" w:rsidP="00E03356">
      <w:pPr>
        <w:spacing w:after="0"/>
        <w:rPr>
          <w:sz w:val="18"/>
          <w:szCs w:val="18"/>
        </w:rPr>
      </w:pPr>
    </w:p>
    <w:p w:rsidR="00E03356" w:rsidRDefault="00E03356" w:rsidP="00E03356">
      <w:pPr>
        <w:spacing w:after="0"/>
        <w:ind w:left="360"/>
        <w:rPr>
          <w:sz w:val="18"/>
          <w:szCs w:val="18"/>
        </w:rPr>
      </w:pPr>
      <w:r>
        <w:rPr>
          <w:noProof/>
          <w:sz w:val="18"/>
          <w:szCs w:val="18"/>
          <w:lang w:eastAsia="en-CA"/>
        </w:rPr>
        <w:pict>
          <v:shape id="_x0000_s1044" type="#_x0000_t32" style="position:absolute;left:0;text-align:left;margin-left:.5pt;margin-top:9.75pt;width:222.1pt;height:0;z-index:251658752" o:connectortype="straight"/>
        </w:pict>
      </w:r>
      <w:r>
        <w:rPr>
          <w:noProof/>
          <w:sz w:val="18"/>
          <w:szCs w:val="18"/>
          <w:lang w:eastAsia="en-CA"/>
        </w:rPr>
        <w:pict>
          <v:shape id="_x0000_s1045" type="#_x0000_t32" style="position:absolute;left:0;text-align:left;margin-left:255pt;margin-top:9.75pt;width:220.5pt;height:0;z-index:251659776" o:connectortype="straight"/>
        </w:pict>
      </w:r>
      <w:r>
        <w:rPr>
          <w:sz w:val="18"/>
          <w:szCs w:val="18"/>
        </w:rPr>
        <w:t xml:space="preserve">                                                                                                       Date       </w:t>
      </w:r>
    </w:p>
    <w:p w:rsidR="00E03356" w:rsidRDefault="00E03356" w:rsidP="00E03356">
      <w:pPr>
        <w:spacing w:after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Signature                                                                                          Month                    Day                      Year    </w:t>
      </w:r>
    </w:p>
    <w:p w:rsidR="00E03356" w:rsidRDefault="00E03356" w:rsidP="00E03356">
      <w:pPr>
        <w:spacing w:after="0"/>
        <w:rPr>
          <w:sz w:val="18"/>
          <w:szCs w:val="18"/>
        </w:rPr>
      </w:pPr>
    </w:p>
    <w:p w:rsidR="00E03356" w:rsidRDefault="00E03356" w:rsidP="00E03356">
      <w:pPr>
        <w:spacing w:after="0"/>
        <w:rPr>
          <w:sz w:val="18"/>
          <w:szCs w:val="18"/>
        </w:rPr>
      </w:pPr>
    </w:p>
    <w:p w:rsidR="00E03356" w:rsidRDefault="00E03356" w:rsidP="00E03356">
      <w:pPr>
        <w:spacing w:after="0"/>
        <w:rPr>
          <w:sz w:val="18"/>
          <w:szCs w:val="18"/>
        </w:rPr>
      </w:pPr>
    </w:p>
    <w:p w:rsidR="00E03356" w:rsidRDefault="00E03356" w:rsidP="00E03356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en-CA"/>
        </w:rPr>
        <w:pict>
          <v:shape id="_x0000_s1058" type="#_x0000_t32" style="position:absolute;margin-left:21.3pt;margin-top:9.65pt;width:201.3pt;height:0;z-index:251673088" o:connectortype="straight"/>
        </w:pict>
      </w:r>
      <w:r>
        <w:rPr>
          <w:sz w:val="18"/>
          <w:szCs w:val="18"/>
        </w:rPr>
        <w:t xml:space="preserve">Title: </w:t>
      </w:r>
    </w:p>
    <w:p w:rsidR="00B91F3D" w:rsidRPr="00EE5D0D" w:rsidRDefault="00B91F3D" w:rsidP="00B91F3D">
      <w:pPr>
        <w:rPr>
          <w:rFonts w:ascii="Lucida Calligraphy" w:hAnsi="Lucida Calligraphy"/>
        </w:rPr>
      </w:pPr>
    </w:p>
    <w:sectPr w:rsidR="00B91F3D" w:rsidRPr="00EE5D0D" w:rsidSect="008E0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.75pt;height:8.25pt;visibility:visible;mso-wrap-style:square" o:bullet="t">
        <v:imagedata r:id="rId1" o:title=""/>
      </v:shape>
    </w:pict>
  </w:numPicBullet>
  <w:abstractNum w:abstractNumId="0">
    <w:nsid w:val="472C37B1"/>
    <w:multiLevelType w:val="hybridMultilevel"/>
    <w:tmpl w:val="EABA9C14"/>
    <w:lvl w:ilvl="0" w:tplc="3C7E1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2C6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80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23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AD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D49C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C5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A0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48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7972"/>
    <w:rsid w:val="00004D33"/>
    <w:rsid w:val="0002637F"/>
    <w:rsid w:val="00031351"/>
    <w:rsid w:val="000546A4"/>
    <w:rsid w:val="00081D85"/>
    <w:rsid w:val="00090B02"/>
    <w:rsid w:val="000922CB"/>
    <w:rsid w:val="000A15A1"/>
    <w:rsid w:val="000D5075"/>
    <w:rsid w:val="000E5D9E"/>
    <w:rsid w:val="000F49C4"/>
    <w:rsid w:val="00100E83"/>
    <w:rsid w:val="001103B1"/>
    <w:rsid w:val="00110F77"/>
    <w:rsid w:val="00123A95"/>
    <w:rsid w:val="001266BC"/>
    <w:rsid w:val="00137BBE"/>
    <w:rsid w:val="00143701"/>
    <w:rsid w:val="00145B62"/>
    <w:rsid w:val="001716E5"/>
    <w:rsid w:val="001775C0"/>
    <w:rsid w:val="00191826"/>
    <w:rsid w:val="00192474"/>
    <w:rsid w:val="001B2C10"/>
    <w:rsid w:val="001B4D39"/>
    <w:rsid w:val="001B4FB2"/>
    <w:rsid w:val="001E02AA"/>
    <w:rsid w:val="001E7E11"/>
    <w:rsid w:val="001F199E"/>
    <w:rsid w:val="001F59CF"/>
    <w:rsid w:val="002310CD"/>
    <w:rsid w:val="0023278A"/>
    <w:rsid w:val="00236942"/>
    <w:rsid w:val="00237EDF"/>
    <w:rsid w:val="00281AB3"/>
    <w:rsid w:val="00297E8A"/>
    <w:rsid w:val="002C0883"/>
    <w:rsid w:val="002C5536"/>
    <w:rsid w:val="002F55C0"/>
    <w:rsid w:val="00320F51"/>
    <w:rsid w:val="00326671"/>
    <w:rsid w:val="00364793"/>
    <w:rsid w:val="00370B32"/>
    <w:rsid w:val="00383E5D"/>
    <w:rsid w:val="003A4717"/>
    <w:rsid w:val="003B3500"/>
    <w:rsid w:val="003B676A"/>
    <w:rsid w:val="003C64B5"/>
    <w:rsid w:val="003F7BA5"/>
    <w:rsid w:val="0041191C"/>
    <w:rsid w:val="00430EBE"/>
    <w:rsid w:val="00460E19"/>
    <w:rsid w:val="004635A9"/>
    <w:rsid w:val="00493531"/>
    <w:rsid w:val="004B2523"/>
    <w:rsid w:val="004C0EC0"/>
    <w:rsid w:val="004D057A"/>
    <w:rsid w:val="004D23F1"/>
    <w:rsid w:val="004E6314"/>
    <w:rsid w:val="00503333"/>
    <w:rsid w:val="005109B2"/>
    <w:rsid w:val="00517447"/>
    <w:rsid w:val="0052356B"/>
    <w:rsid w:val="005364B1"/>
    <w:rsid w:val="0055675A"/>
    <w:rsid w:val="00560A3E"/>
    <w:rsid w:val="005619E4"/>
    <w:rsid w:val="00566BCD"/>
    <w:rsid w:val="00572405"/>
    <w:rsid w:val="00593DB0"/>
    <w:rsid w:val="005C5F66"/>
    <w:rsid w:val="005E7D31"/>
    <w:rsid w:val="006025AB"/>
    <w:rsid w:val="00663CBC"/>
    <w:rsid w:val="006675B0"/>
    <w:rsid w:val="00670998"/>
    <w:rsid w:val="0067486B"/>
    <w:rsid w:val="006C436F"/>
    <w:rsid w:val="006D1E9A"/>
    <w:rsid w:val="006E7716"/>
    <w:rsid w:val="006F6B85"/>
    <w:rsid w:val="007020AC"/>
    <w:rsid w:val="00741100"/>
    <w:rsid w:val="00757726"/>
    <w:rsid w:val="00764585"/>
    <w:rsid w:val="00807035"/>
    <w:rsid w:val="00817E09"/>
    <w:rsid w:val="0082130F"/>
    <w:rsid w:val="00822D25"/>
    <w:rsid w:val="00843A78"/>
    <w:rsid w:val="0084588A"/>
    <w:rsid w:val="0084598C"/>
    <w:rsid w:val="00851503"/>
    <w:rsid w:val="008753BF"/>
    <w:rsid w:val="008D0C36"/>
    <w:rsid w:val="008D30BC"/>
    <w:rsid w:val="008E0F93"/>
    <w:rsid w:val="00911FF4"/>
    <w:rsid w:val="009148EE"/>
    <w:rsid w:val="00930E09"/>
    <w:rsid w:val="00935F97"/>
    <w:rsid w:val="0094060F"/>
    <w:rsid w:val="009475A8"/>
    <w:rsid w:val="009576CE"/>
    <w:rsid w:val="0096005A"/>
    <w:rsid w:val="009908A7"/>
    <w:rsid w:val="009A3517"/>
    <w:rsid w:val="009D017F"/>
    <w:rsid w:val="009D4CED"/>
    <w:rsid w:val="009E43D3"/>
    <w:rsid w:val="00A17394"/>
    <w:rsid w:val="00A37911"/>
    <w:rsid w:val="00A71C64"/>
    <w:rsid w:val="00A80822"/>
    <w:rsid w:val="00A915BE"/>
    <w:rsid w:val="00AA2065"/>
    <w:rsid w:val="00AA47AD"/>
    <w:rsid w:val="00AD3BA4"/>
    <w:rsid w:val="00AF1123"/>
    <w:rsid w:val="00AF418B"/>
    <w:rsid w:val="00B0565A"/>
    <w:rsid w:val="00B17B84"/>
    <w:rsid w:val="00B25461"/>
    <w:rsid w:val="00B56AC2"/>
    <w:rsid w:val="00B74DF3"/>
    <w:rsid w:val="00B80B54"/>
    <w:rsid w:val="00B90733"/>
    <w:rsid w:val="00B91F3D"/>
    <w:rsid w:val="00BA0F36"/>
    <w:rsid w:val="00BB0589"/>
    <w:rsid w:val="00BB7BCB"/>
    <w:rsid w:val="00BC4C6C"/>
    <w:rsid w:val="00C012C4"/>
    <w:rsid w:val="00C32DFD"/>
    <w:rsid w:val="00C439E9"/>
    <w:rsid w:val="00C778C8"/>
    <w:rsid w:val="00CA3D74"/>
    <w:rsid w:val="00CA61F8"/>
    <w:rsid w:val="00CC4CA2"/>
    <w:rsid w:val="00CC789B"/>
    <w:rsid w:val="00CE46A1"/>
    <w:rsid w:val="00D10CB7"/>
    <w:rsid w:val="00D15B1D"/>
    <w:rsid w:val="00D43F6F"/>
    <w:rsid w:val="00D64F64"/>
    <w:rsid w:val="00D65E5D"/>
    <w:rsid w:val="00D77AFA"/>
    <w:rsid w:val="00DB052A"/>
    <w:rsid w:val="00DC7724"/>
    <w:rsid w:val="00DD5DFF"/>
    <w:rsid w:val="00DD72ED"/>
    <w:rsid w:val="00DE0EE4"/>
    <w:rsid w:val="00DF1ED8"/>
    <w:rsid w:val="00DF432B"/>
    <w:rsid w:val="00E03356"/>
    <w:rsid w:val="00E5562B"/>
    <w:rsid w:val="00E55F9A"/>
    <w:rsid w:val="00EB08F8"/>
    <w:rsid w:val="00EC031D"/>
    <w:rsid w:val="00EC069E"/>
    <w:rsid w:val="00EE289C"/>
    <w:rsid w:val="00EE5D0D"/>
    <w:rsid w:val="00EF0662"/>
    <w:rsid w:val="00F31464"/>
    <w:rsid w:val="00F35B8C"/>
    <w:rsid w:val="00F408B3"/>
    <w:rsid w:val="00F57972"/>
    <w:rsid w:val="00F57A3C"/>
    <w:rsid w:val="00F76A8B"/>
    <w:rsid w:val="00F8565D"/>
    <w:rsid w:val="00F958FA"/>
    <w:rsid w:val="00FA334D"/>
    <w:rsid w:val="00FB7C25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45"/>
        <o:r id="V:Rule2" type="connector" idref="#_x0000_s1058"/>
        <o:r id="V:Rule3" type="connector" idref="#_x0000_s1051"/>
        <o:r id="V:Rule4" type="connector" idref="#_x0000_s1057"/>
        <o:r id="V:Rule5" type="connector" idref="#_x0000_s1044"/>
        <o:r id="V:Rule6" type="connector" idref="#_x0000_s1032"/>
        <o:r id="V:Rule7" type="connector" idref="#_x0000_s1049"/>
        <o:r id="V:Rule8" type="connector" idref="#_x0000_s1033"/>
        <o:r id="V:Rule9" type="connector" idref="#_x0000_s1055"/>
        <o:r id="V:Rule10" type="connector" idref="#_x0000_s1050"/>
        <o:r id="V:Rule11" type="connector" idref="#_x0000_s1041"/>
        <o:r id="V:Rule12" type="connector" idref="#_x0000_s1034"/>
        <o:r id="V:Rule13" type="connector" idref="#_x0000_s1047"/>
        <o:r id="V:Rule14" type="connector" idref="#_x0000_s1040"/>
        <o:r id="V:Rule15" type="connector" idref="#_x0000_s1042"/>
        <o:r id="V:Rule16" type="connector" idref="#_x0000_s1030"/>
        <o:r id="V:Rule17" type="connector" idref="#_x0000_s1037"/>
        <o:r id="V:Rule18" type="connector" idref="#_x0000_s1048"/>
        <o:r id="V:Rule19" type="connector" idref="#_x0000_s1056"/>
        <o:r id="V:Rule20" type="connector" idref="#_x0000_s1035"/>
        <o:r id="V:Rule21" type="connector" idref="#_x0000_s1038"/>
      </o:rules>
    </o:shapelayout>
  </w:shapeDefaults>
  <w:decimalSymbol w:val="."/>
  <w:listSeparator w:val=","/>
  <w15:docId w15:val="{869956D7-D45B-4311-9E99-CE962432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97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F579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brefd.com" TargetMode="External"/><Relationship Id="rId5" Type="http://schemas.openxmlformats.org/officeDocument/2006/relationships/hyperlink" Target="mailto:ns.board@ns.aliantzinc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Sample</dc:creator>
  <cp:lastModifiedBy>Norma</cp:lastModifiedBy>
  <cp:revision>2</cp:revision>
  <cp:lastPrinted>2014-07-30T23:38:00Z</cp:lastPrinted>
  <dcterms:created xsi:type="dcterms:W3CDTF">2016-02-09T23:22:00Z</dcterms:created>
  <dcterms:modified xsi:type="dcterms:W3CDTF">2016-02-09T23:22:00Z</dcterms:modified>
</cp:coreProperties>
</file>